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8" w:rsidRDefault="00DE65A8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Елена Спиркина - кандидат психологических наук, психоаналитический психотерапевт, тренинг-терапевт Общества психоаналитической психотерапии - Европейской федерации психоаналитической психотерапии, кандидат третьей ступени Московского психоаналитического общества - Международной психоаналитической ассоциации, основатель и ректор Института Практической Психологии и Психоанализа.</w:t>
      </w:r>
    </w:p>
    <w:p w:rsidR="00DE65A8" w:rsidRDefault="00DE65A8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Евгений Власов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Чем занимается клиническая психология, давайте рассмотрим все контексты этого понятия.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Елена Спиркина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Клиническая психология имеет дело с патологией, с отличием от нормы, это психология, примыкающая к медицине.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Слово «клинический» связано с подробным текстом, тщательным описанием, и соотнесением с образцом. История болезни.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- Да, клиническая картина. Образец это норма. Всегда существуют внешние проявления патологии в речи, в поведении. Это симптомы, которые подробно описываются. Предполагается, что есть что-то внутри. И мы не знаем того, что внутри. Можем только предполагать или моделировать. Краткая история дисциплины такова. В начале ХХ века, да и в раннее советское время психология у нас активно развивалась. В 1936 году было постановление о «педологических извращениях в системе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наркомпроса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>», которое практически уничтожило всю психологическую науку в стране. Действительно, тогда было повальное увлечение тестами, тестировали настолько поверхностно, что все превратилось в абсурд. Таким образом, вся психология была «закрыта».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Возрождение отечественной психологии происходит после Великой Отечественной Войны, так как этого требовали насущные проблемы реабилитации раненых. На этом материале было накоплено новое знание о работе психики в связи с контузиями и локальными поражениями мозга.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 это время Александром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Лурия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разрабатываются и создаются два новых направления нейролингвистика и нейропсихология. Он изучал высшие психические функции, как сложные системные образования, состоящие из многих звеньев. Они формируются прижизненно и постепенно. Системные законы организации деятельности мозга про</w:t>
      </w:r>
      <w:r>
        <w:rPr>
          <w:rFonts w:ascii="Arial" w:hAnsi="Arial" w:cs="Arial"/>
          <w:color w:val="383838"/>
          <w:sz w:val="21"/>
          <w:szCs w:val="21"/>
        </w:rPr>
        <w:softHyphen/>
        <w:t>являются при компенсации дефектов и травм.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Позднее на философском факультете МГУ была создана кафедра психологии. В 1965 году из этой кафедры вырос психологический факультет МГУ, 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Лурия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возглавил кафедру клинической психологии.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Очень важной в те годы была общая философская концепция деятельности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А.Н.Леонтьева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. Опираясь на гегелевскую, а потом марксистскую теорию развития человека через развитие сознания и речи, он вывел главную категорию психологии - деятельность. Она стала одним из важных критериев анализа психики человека. Что составляет деятельность, как производится целеполагание деятельности, как она нарушается при патологии. Теория деятельности ставила человека и его изучение в сугубо социальный и идеологический контекст. Личность человека превращалась в объект, который определяется и формируется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внешними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условиями-социумом, средой, воспитанием.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Клинические психологи в большей степени работали именно с реальными людьми, страдающими от очевидной патологии, требующей диагностики и лечения. Так получилось, что именно эта область отечественной науки стала самой мощной и жизнеспособной - когда идеология уходит, наука остается.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Все концепции - теория деятельности Леонтьева, теория Рубинштейна, Выготского, были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идеологизированы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связаны с марксизмом, и глубже - с гегелевской философской традицией. Помните - обезьяна взяла палку, стала трудиться, возник смысл, и вместе с ним - человек.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ЕЕ</w:t>
      </w:r>
      <w:proofErr w:type="gram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.В</w:t>
      </w:r>
      <w:proofErr w:type="gram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..В</w:t>
      </w:r>
      <w:r>
        <w:rPr>
          <w:rFonts w:ascii="Arial" w:hAnsi="Arial" w:cs="Arial"/>
          <w:b/>
          <w:bCs/>
          <w:color w:val="383838"/>
          <w:sz w:val="21"/>
          <w:szCs w:val="21"/>
        </w:rPr>
        <w:t>. - То есть смысл в палке.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Нет, смысл - в деятельности (улыбается, прим. ред.) Если человек видит смысл в деятельности - это очень важно.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Внимание к личности было привлечено ближе к концу 70-х годов, когда из-за рубежа стали приходить к нам мето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дики диагностики личности. Это знаменитые тесты MMPI, тест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Кеттела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тест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Роршаха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тест ТАТ.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</w:t>
      </w:r>
      <w:r>
        <w:rPr>
          <w:rFonts w:ascii="Arial" w:hAnsi="Arial" w:cs="Arial"/>
          <w:b/>
          <w:bCs/>
          <w:color w:val="383838"/>
          <w:sz w:val="21"/>
          <w:szCs w:val="21"/>
        </w:rPr>
        <w:t>. - Почему не были созданы собственные тесты?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Адаптации были посвящены годы, десятки докторских и кандидатских диссертаций. Зачем изобретать велосипед? Это были очень качественные разработки, за ними стояли армии психологов и гигантский труд. MMPI создавали около 15-ти лет.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Беда клинической психологии в России - она никогда не имела ничего общего с психотерапией. Предметом всегда становилась грубая патология, и с ней умеют обращаться - точно диагностировать, лечить, прогнозировать развитие. Это немало, и зарубежные коллеги с радостью перенимают такой опыт. Но эта дисциплина в ее русском варианте бессильна перед неврозом, невротическим развитием личности, там, где нужна психотерапия, а не коррекция. Психотерапия исходит из того, что личность имеет свой собственный внутренний мир, полный своего собственного внутреннего смысла - осознаваемого или неосознаваемого, мотивов и потребностей, лежащих где-то глубоко и диктующих человеку, как себя вести, как чувствовать и что думать. В основе такого подхода лежит психоаналитическая парадигма. Это и есть пресловутый и ругаемый психоанализ.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</w:t>
      </w:r>
      <w:r>
        <w:rPr>
          <w:rFonts w:ascii="Arial" w:hAnsi="Arial" w:cs="Arial"/>
          <w:b/>
          <w:bCs/>
          <w:color w:val="383838"/>
          <w:sz w:val="21"/>
          <w:szCs w:val="21"/>
        </w:rPr>
        <w:t>. - И ругают, и любят, но не остаются равнодушными.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Да. Очень много сложности. Много зависти и страха. Это похоже на ядерную физику в естественных науках. Обыватели ее боятся. Суждения непрофессионалов о ядерной энергетике не имеют никакого смысла. Надо быть внутри, чтобы иметь возможность что-то об этом сказать. Вот такая метафора.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Есть и другие подходы в современной психотерапии, которые непротиворечиво уживаются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с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психоаналитическим. По крайней мере, в нашем институте. Я имею в виду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-г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уманистический и системный семейный. Исторически они развились позже, но философия,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метапсихология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у них об</w:t>
      </w:r>
      <w:r>
        <w:rPr>
          <w:rFonts w:ascii="Arial" w:hAnsi="Arial" w:cs="Arial"/>
          <w:color w:val="383838"/>
          <w:sz w:val="21"/>
          <w:szCs w:val="21"/>
        </w:rPr>
        <w:softHyphen/>
        <w:t>щая. Мы стараемся научить наших студентов помогать людям на самом высоком уровне, который только может представить современная наука и практика.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Таким образом, наши студенты изучают клиническую психологию и в ее отечественном варианте и одновремен</w:t>
      </w:r>
      <w:r>
        <w:rPr>
          <w:rFonts w:ascii="Arial" w:hAnsi="Arial" w:cs="Arial"/>
          <w:color w:val="383838"/>
          <w:sz w:val="21"/>
          <w:szCs w:val="21"/>
        </w:rPr>
        <w:softHyphen/>
        <w:t>но этот второй психоаналитический или, шире - психодинамический подход, характерный для западной школы клинической психологии.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</w:t>
      </w:r>
      <w:r>
        <w:rPr>
          <w:rFonts w:ascii="Arial" w:hAnsi="Arial" w:cs="Arial"/>
          <w:b/>
          <w:bCs/>
          <w:color w:val="383838"/>
          <w:sz w:val="21"/>
          <w:szCs w:val="21"/>
        </w:rPr>
        <w:t>. - В чем же основное различие западного - психоаналитического и российского подходов в клинической психологии?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В научной клинической психологии очень плохо разработано понятие личности. Как в современной медицине - есть болезнь, и ее надо лечить, не человека, а болезнь. Для обычного классического врача связь мировоззрения пациента с его гастритом - это дикость. Но связь эта есть. Например, восточные медицинские системы, холистические подходы позволяют установить эту связь. Так и в психотерапии. Мы стараемся увидеть внутренние связи. Всегда можно понять и увидеть, как гастрит связан с жизненными взглядами, отношениями и психологическими проблемами человека.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Невроз, психоз, пограничные или иные нарушения лич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ности и характера имеют для человека внутренний смысл, как сейчас принято считать - они являются компромиссными образованиями между различными мотивами и потребностями. Осознание и переживание того, что вскрывается в терапии,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лечебно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>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Основой нашей ориентации в мире, основой нашей идентичности является знание «для чего мы живем, и чего мы хотим». Внутренний смысл не всегда является доступ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ным. Но это центр, это стержень существования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человека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.И</w:t>
      </w:r>
      <w:proofErr w:type="gramEnd"/>
      <w:r>
        <w:rPr>
          <w:rFonts w:ascii="Arial" w:hAnsi="Arial" w:cs="Arial"/>
          <w:color w:val="383838"/>
          <w:sz w:val="21"/>
          <w:szCs w:val="21"/>
        </w:rPr>
        <w:t>з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этого мы исходим. Любое психическое отклонение, приносящее страдание, является нарушением во внутренней, неосознанной системе смыслов. Личность - это глав</w:t>
      </w:r>
      <w:r>
        <w:rPr>
          <w:rFonts w:ascii="Arial" w:hAnsi="Arial" w:cs="Arial"/>
          <w:color w:val="383838"/>
          <w:sz w:val="21"/>
          <w:szCs w:val="21"/>
        </w:rPr>
        <w:softHyphen/>
        <w:t>ный предмет анализа. Объяснить различие подходов я могу на примере.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Вот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гиперактивный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ребенок. Клинический психолог скажет вам, что у него замедлен процесс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миелинизации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нервных волокон в коре мозга. Подкорковые структуры мозга, более древние (архаический мозг), являются мотором, носителем движущей силы, а кора - носителем контролирующей возможности. Развитие корковых структур идет несколько медленнее. Такому ребенку трудно сосредото</w:t>
      </w:r>
      <w:r>
        <w:rPr>
          <w:rFonts w:ascii="Arial" w:hAnsi="Arial" w:cs="Arial"/>
          <w:color w:val="383838"/>
          <w:sz w:val="21"/>
          <w:szCs w:val="21"/>
        </w:rPr>
        <w:softHyphen/>
        <w:t>читься, себя контролировать, что-то читать, чем-то долго заниматься. Не хватает усидчивости.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</w:t>
      </w:r>
      <w:r>
        <w:rPr>
          <w:rFonts w:ascii="Arial" w:hAnsi="Arial" w:cs="Arial"/>
          <w:b/>
          <w:bCs/>
          <w:color w:val="383838"/>
          <w:sz w:val="21"/>
          <w:szCs w:val="21"/>
        </w:rPr>
        <w:t>. - А сами такие дети страдают от этого?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Нет, они не страдают. Если родители за это их начинают бить, унижать, если в семье из этого вырастает трагедия, вот тогда - страдают. Психоаналитику нет дела до миелиновых оболочек. Он, скорее, скажет, что ребенок агрессив</w:t>
      </w:r>
      <w:r>
        <w:rPr>
          <w:rFonts w:ascii="Arial" w:hAnsi="Arial" w:cs="Arial"/>
          <w:color w:val="383838"/>
          <w:sz w:val="21"/>
          <w:szCs w:val="21"/>
        </w:rPr>
        <w:softHyphen/>
        <w:t>но реагирует на недостаточность родительского внимания, недостаточное качество внимания. Это его, ребенка, форма протеста.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Я привела пример - и вы видите, что разные подходы дополняют друг друга.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Структуры, связи, химические вещества - важны для понимания того, что происходит на уровне мозговых процессов. Это знание верифицируемо. Оно научно доказано и обоснованно. Но для психотерапевта часто достаточно увидеть или догадаться о том, какой смысл в таком поведе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нии, и тогда с этим можно попытаться что-то сделать. Например, </w:t>
      </w:r>
      <w:r>
        <w:rPr>
          <w:rFonts w:ascii="Arial" w:hAnsi="Arial" w:cs="Arial"/>
          <w:color w:val="383838"/>
          <w:sz w:val="21"/>
          <w:szCs w:val="21"/>
        </w:rPr>
        <w:lastRenderedPageBreak/>
        <w:t>предложить семье или только одной матери поменять свое отношение к такому поведению ребенка. Работа психотерапевта предполагает индивидуальный подход, общение, взаимодействие, в результате которого пробуются другие модели поведения и отношений.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Предметное поле психотерапии - исследование личности и структуры ее отношений с другими людьми. Есть понятие о внутреннем конфликте, есть энергетический подход, соответствующий физике Ньютона. Есть понятие о психической травме и напряжении, которое она вызывает. Если травма не пережита, то она инкапсулируется и оттягивает на себя часть психической энергии, такой человек живет вполсилы. Он развивается медленнее, его интеллектуальные, и чаще всего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-э</w:t>
      </w:r>
      <w:proofErr w:type="gramEnd"/>
      <w:r>
        <w:rPr>
          <w:rFonts w:ascii="Arial" w:hAnsi="Arial" w:cs="Arial"/>
          <w:color w:val="383838"/>
          <w:sz w:val="21"/>
          <w:szCs w:val="21"/>
        </w:rPr>
        <w:t>моциональные активности ниже, чем могли бы быть. Психотерапевтическая проработка травмы освобождает много психической энергии, жизнь человека становится комфортнее. Свободы выбора больше. Это пример рассуждений в терминах энергетического подхода. Кроме него есть еще и структурный, и генетический подходы в психотерапии. Это как бы одно</w:t>
      </w:r>
      <w:r>
        <w:rPr>
          <w:rFonts w:ascii="Arial" w:hAnsi="Arial" w:cs="Arial"/>
          <w:color w:val="383838"/>
          <w:sz w:val="21"/>
          <w:szCs w:val="21"/>
        </w:rPr>
        <w:softHyphen/>
        <w:t>временно и наука, и искусство.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Почему «как бы»?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- В области знания о человеке - это наука. Но методы и предмет не позволяют стать ей обычной сциентистской наукой. В строгом смысле слова это не наука. Наука проверяется экспериментом и практикой. Область накопления знаний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-п</w:t>
      </w:r>
      <w:proofErr w:type="gramEnd"/>
      <w:r>
        <w:rPr>
          <w:rFonts w:ascii="Arial" w:hAnsi="Arial" w:cs="Arial"/>
          <w:color w:val="383838"/>
          <w:sz w:val="21"/>
          <w:szCs w:val="21"/>
        </w:rPr>
        <w:t>сихотерапевтическая практика, это есть. Но повторение эксперимента невозможно, не имеет смысла - таков предмет психоанализа. Особая область знаний, практическая деятельность, это более искусство, чем наука.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Помните, в квантовой физике - феномен Гейзенберга? То, что исследователь наблюдает, существует только в присутствии исследователя и только в рамках его деятельности. По воле исследователя.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Эффективность психотерапии вот уже несколько десятков лет проверяется и исследуется, есть заказчики - зарубежные страховые компа</w:t>
      </w:r>
      <w:r>
        <w:rPr>
          <w:rFonts w:ascii="Arial" w:hAnsi="Arial" w:cs="Arial"/>
          <w:color w:val="383838"/>
          <w:sz w:val="21"/>
          <w:szCs w:val="21"/>
        </w:rPr>
        <w:softHyphen/>
        <w:t>нии. Я только что вернулась из Швеции. Стокгольмская конференция ЕАПП (Европейская Ассоциация Психоана</w:t>
      </w:r>
      <w:r>
        <w:rPr>
          <w:rFonts w:ascii="Arial" w:hAnsi="Arial" w:cs="Arial"/>
          <w:color w:val="383838"/>
          <w:sz w:val="21"/>
          <w:szCs w:val="21"/>
        </w:rPr>
        <w:softHyphen/>
        <w:t>литической Психотерапии, прим. ред.) подтвердила тезис о том, что эффективность зависит, прежде всего, от личности терапевта. Получается, что это даже важнее, чем использование того или иного метода. А быть или стать соответствующей личностью - это не наука, а жизнь.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Но вернемся к психоанализу или к психотерапии в целом. Психотерапия ставит вопрос «почему?».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Почему паранойя? Почему сексуальное извращение? Почему убийство? Почему самоубийство? Почему один может, а для другого невыносимо? Почему? Психоана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лиз - это единственная область знаний, которая способна ответить на эти вопросы. Академическая клиническая психология вообще не ставит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вопросы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таким образом, не отвечает на эти «почему».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Вся современная психотерапевтическая практика своими корнями уходит в психоаналитическую культуру, которая исторически, в каком-то смысле, противопоставила себя научной парадигме. Так получилось, что носители этих двух парадигм могут враждовать, но они могут и прекрасно дополнять друг друга - это концепция нашего института.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lastRenderedPageBreak/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- Вы можете объяснить, почему клиническая психология так привлекает молодых людей? Я знаю, что на отделение клинической психологии, например, на </w:t>
      </w:r>
      <w:proofErr w:type="spellStart"/>
      <w:r>
        <w:rPr>
          <w:rFonts w:ascii="Arial" w:hAnsi="Arial" w:cs="Arial"/>
          <w:b/>
          <w:bCs/>
          <w:color w:val="383838"/>
          <w:sz w:val="21"/>
          <w:szCs w:val="21"/>
        </w:rPr>
        <w:t>психфаке</w:t>
      </w:r>
      <w:proofErr w:type="spellEnd"/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 МГУ, всегда самый большой конкурс.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- Прежде всего, на мой взгляд, это качество преподавателей клинической психологии 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МГУ. Там всегда был и остается высокий уровень науки и высокий уровень преподавателей кафедры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нейро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- и патопсихологии под руководством доктора психологических наук Александра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Тхостова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. Замечательно ведет курс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Леонора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Сергеевна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Печникова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доцент факультета психологии МГУ, а у нас она заведует кафедрой клинической психологии.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 xml:space="preserve">Я думаю, что молодых людей, стремящихся в эту специализацию, привлекает и возможность «интересной» практики - наших студентов «пускают» (правда, ненадолго) в самые серьезные места, и в Кащенко, и в НИИ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ДОиГ</w:t>
      </w:r>
      <w:proofErr w:type="spellEnd"/>
      <w:r>
        <w:rPr>
          <w:rFonts w:ascii="Arial" w:hAnsi="Arial" w:cs="Arial"/>
          <w:color w:val="383838"/>
          <w:sz w:val="21"/>
          <w:szCs w:val="21"/>
        </w:rPr>
        <w:t>.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Существуют серьезные ожидания, что только клиническим психологам разрешат заниматься психотерапией вообще. Что такой закон будет, весьма вероятно.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Чем ваша программа обучения клинической психологии отличается от программы подобного курса в других вузах?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Большим преимуществом нашего института является сочетание психоаналитической парадигмы с классической клинической психологией, другие этого не делают. Уделяем огромное внимание психотерапевтическим дисциплинам, на них отводится около 1700 учебных часов. Методики преподавания разработали в сотрудничестве с нашими друзьями и коллегами из Америки и Европы.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Волна психоаналитических знаний пришла к нам с запада, но они пока слабо ассимилированы в российской системе психологического образования, по крайней мере, на уровне государственных вузов.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 - А какой в этом смысл?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Бюрократическая машина вращается медленно. Я думаю, смысл в этом.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- Да. И есть последствия этой медлительности - появилось огромное количество целителей, из-под которых государство отменой ельцинского закона намерено выбить почву. Сначала разрешить, а потом - отрезать, как все у нас - по живому и без наркоза. Ваше отношение к </w:t>
      </w:r>
      <w:proofErr w:type="spellStart"/>
      <w:r>
        <w:rPr>
          <w:rFonts w:ascii="Arial" w:hAnsi="Arial" w:cs="Arial"/>
          <w:b/>
          <w:bCs/>
          <w:color w:val="383838"/>
          <w:sz w:val="21"/>
          <w:szCs w:val="21"/>
        </w:rPr>
        <w:t>целительству</w:t>
      </w:r>
      <w:proofErr w:type="spellEnd"/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 и к закону о нем?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С этим вообще катастрофа. Это третья парадигма, духовные и мистические практики для душевного и телесного здоровья. Государство не проявляло внимание даже ко второй парадигме, поэтому никаких оснований для вмешательства у него не было, ни разрешать в свое время, ни отменять сейчас. Среди целителей масса шарлатанов, много и очень способных, полезных людей.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Через наш дом прошла масса целителей, а слово «экстрасенс» ввел в практику мой отец. Это, кстати, одна из причин моих занятий психотерапией.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Весь мир многоуровневый. Человек не исключение, его уровни - телесный, душевный, духовный и социальный, особый. Так вот, на каждом из тех трех уровней возникают вопросы, проблемы, задачи существования. Уровни эти взаимосвязаны. Мы одновременно существуем на всех уровнях и можем «болеть» на всех уровнях. Вопрос в том, как мы решаем эти </w:t>
      </w:r>
      <w:r>
        <w:rPr>
          <w:rFonts w:ascii="Arial" w:hAnsi="Arial" w:cs="Arial"/>
          <w:color w:val="383838"/>
          <w:sz w:val="21"/>
          <w:szCs w:val="21"/>
        </w:rPr>
        <w:lastRenderedPageBreak/>
        <w:t>вопросы. Многие из целителей и экстрасенсов пытаются решить свои душевные проблемы за счет обращения к духовным практикам. К сожалению, как правило, магией, колдовством занимаются очень неуверенные в себе, травмированные люди. Так они могут «пополнить» энергию, поглощаемую травмой. Обидеть своих обидчиков и отомстить - это один из больших мотивов тех, кто занимается магией. Всемогущество - это прекрасная психологическая защита. По-моему, защита - это плохой мотив для того, чтобы жить на духовном уровне.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Исследование духовного уровня, движение к Богу требует большого мужества, отказа от своих человеческих потребностей, от гордыни, суровой аскезы, принятия всей правды о себе. Это путь личностной зрелости, когда личность осознанно приносится в жертву жизни духовной. Те дары, которые даются на этом тяжелом пути - ясновидение или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целительство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- не являются его целью, это только духовные «технологии». Людей, способных на это, очень мало.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lang w:val="en-US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</w:t>
      </w:r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. - Да, а сертифицированных целителей у нас тысячи. И все же, вот так, формально, разрешить, а потом </w:t>
      </w:r>
      <w:proofErr w:type="gramStart"/>
      <w:r>
        <w:rPr>
          <w:rFonts w:ascii="Arial" w:hAnsi="Arial" w:cs="Arial"/>
          <w:b/>
          <w:bCs/>
          <w:color w:val="383838"/>
          <w:sz w:val="21"/>
          <w:szCs w:val="21"/>
        </w:rPr>
        <w:t>-о</w:t>
      </w:r>
      <w:proofErr w:type="gramEnd"/>
      <w:r>
        <w:rPr>
          <w:rFonts w:ascii="Arial" w:hAnsi="Arial" w:cs="Arial"/>
          <w:b/>
          <w:bCs/>
          <w:color w:val="383838"/>
          <w:sz w:val="21"/>
          <w:szCs w:val="21"/>
        </w:rPr>
        <w:t>тменить, разве это правильно?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Я бы никогда не стала голосовать за разрешающий закон о целителях.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Но это же есть, целители были всегда.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Я считаю, что есть такие области, этические, духовные, куда государству, законодателям вообще должен быть закрыт доступ. Это не юридическая область. Это личное дело каждого.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 описаниях жития святых, их пути к Богу, часто упоминается приходящий им дар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целительства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или ясновидения. Серафим Саровский, Сергей Радонежский - для них этот дар никогда не был самоцелью, профессией. Идти в пустыню, голодать, питаться акридами - все это они совершали вовсе не для того, чтобы исцелять людей.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 какой-то период жизни для Серафима Саровского пребывание в любом социуме, даже среди монахов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-с</w:t>
      </w:r>
      <w:proofErr w:type="gramEnd"/>
      <w:r>
        <w:rPr>
          <w:rFonts w:ascii="Arial" w:hAnsi="Arial" w:cs="Arial"/>
          <w:color w:val="383838"/>
          <w:sz w:val="21"/>
          <w:szCs w:val="21"/>
        </w:rPr>
        <w:t>тало невыносимо. Для уединения и общения с Богом ему надо было простоять на камне на коленях тысячу дней. Что может социум для такого сделать? Разрешить ему? Запретить? О каком законе может быть речь?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Получается, вашего отца целители-экстрасенсы интересовали больше, чем диамат?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Он очень хотел создать Институт Человека, и мечтал о том, что физики и экстрасенсы когда-нибудь смогут работать вместе. Он, все-таки, был сторонником материалистического подхода - физики построят приборы, которые смогут изучить способности человека, измерят «биополе».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Меня всегда в этом интересовала этическая, нравственная сторона и душевная жизнь человека. Как человек делает свой нравственный выбор и почему. Почему одному человеку проще стать героем, а другому </w:t>
      </w:r>
      <w:proofErr w:type="spellStart"/>
      <w:proofErr w:type="gramStart"/>
      <w:r>
        <w:rPr>
          <w:rFonts w:ascii="Arial" w:hAnsi="Arial" w:cs="Arial"/>
          <w:color w:val="383838"/>
          <w:sz w:val="21"/>
          <w:szCs w:val="21"/>
        </w:rPr>
        <w:t>подлецом</w:t>
      </w:r>
      <w:proofErr w:type="spellEnd"/>
      <w:proofErr w:type="gramEnd"/>
      <w:r>
        <w:rPr>
          <w:rFonts w:ascii="Arial" w:hAnsi="Arial" w:cs="Arial"/>
          <w:color w:val="383838"/>
          <w:sz w:val="21"/>
          <w:szCs w:val="21"/>
        </w:rPr>
        <w:t>. И как можно человеку помочь измениться. Поэтому я пришла в психотерапию.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 xml:space="preserve">Для того чтобы не смущать наших студентов смешением духовного и душевного, мы специально ограничиваем круг наших дисциплин сугубо психологическим содержанием. Духовно ориентированные психотерапии, имеющие под собой религиозную философию (либо оккультную, либо буддистскую), ориентируют человека на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трансцендирование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общение с надличностными мирами. Это совсем дру</w:t>
      </w:r>
      <w:r>
        <w:rPr>
          <w:rFonts w:ascii="Arial" w:hAnsi="Arial" w:cs="Arial"/>
          <w:color w:val="383838"/>
          <w:sz w:val="21"/>
          <w:szCs w:val="21"/>
        </w:rPr>
        <w:softHyphen/>
        <w:t>гая задача.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Можно ли объяснить сегодняшнюю популярность психологического образования тем, что многие идут учиться психологии с целью разрешения своих внутренних конфликтов и проблем?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Это очень важный, но не единственный мотив. Мы это учитываем, и если есть такое желание, то для этого существуют психотерапевты, и у нас есть такие возможности для студентов. Более того, каждому студенту необходимо пройти свою собственную психотерапию для того, чтобы понять и разделить свои мотивы - насколько сильно желание лечить себя и есть ли желание помогать другим. Это необходимая часть обучения, поскольку в такой профессии необходима максимальная осознанность своих выборов.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Проводились хоть какие-нибудь исследования душевной жизни обычных здоровых людей, которые в развитии были бы связаны с их телесностью, с их здоровьем? По-моему, это сверхзадача психологии будущего...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Таких исследований не проводили никогда. Это не явля</w:t>
      </w:r>
      <w:r>
        <w:rPr>
          <w:rFonts w:ascii="Arial" w:hAnsi="Arial" w:cs="Arial"/>
          <w:color w:val="383838"/>
          <w:sz w:val="21"/>
          <w:szCs w:val="21"/>
        </w:rPr>
        <w:softHyphen/>
        <w:t>лось и задачей психоанализа. Фрейд исследовал взрослого человека. «Раскапывалась» история жизни, до раннего детства. Целая плеяда психоаналитиков после него изучала детство. Многие идеи и модели Фрейда были подтверждены и обогатились массой эмпирических знаний. Круг психических проблем, с которыми имеют дело современные психотерапевты, расширился.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Стратегия работы психотерапевта-диалог с клиентом, который готов заняться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самоисследованием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>. Мы все равно идем от реального человека, от настоящего в его прошлое. Но психотерапевт не может дать никакого соматического прогноза. Если, например, у человека - астма, то ее психические истоки мы обязательно найдем. А вот если мы узнаем историю развития ребенка с такими же событиями, обстоятельствами, то мы не можем предположить, что он обязательно заболеет астмой. Сознательно или бессознательно человек решает, как ему справляться со своей травмой, и эти решения могут быть разными. Есть у чело</w:t>
      </w:r>
      <w:r>
        <w:rPr>
          <w:rFonts w:ascii="Arial" w:hAnsi="Arial" w:cs="Arial"/>
          <w:color w:val="383838"/>
          <w:sz w:val="21"/>
          <w:szCs w:val="21"/>
        </w:rPr>
        <w:softHyphen/>
        <w:t>века свобода выбора.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Свобода выбора! Так что же выбирает современный молодой человек? Можем ли мы через этот выбор разглядеть человека будущего?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Идя по улице, наблюдая бесконечные рекламы, я вижу безрадостный уход смысла из жизни людей. Жизнь не становится более счастливой, хоть реклама предлагает счастье, связанное с потреблением. Человеку необходимо быть счастливым. Но его обманывают, предлагая суррогат счас</w:t>
      </w:r>
      <w:r>
        <w:rPr>
          <w:rFonts w:ascii="Arial" w:hAnsi="Arial" w:cs="Arial"/>
          <w:color w:val="383838"/>
          <w:sz w:val="21"/>
          <w:szCs w:val="21"/>
        </w:rPr>
        <w:softHyphen/>
        <w:t>тья. Вечные истины - о добре, о красоте, о Боге, о смысле жизни - рождаются в духовной и душевной работе.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Не одной рекламой жив человек. Есть родители, учителя.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lastRenderedPageBreak/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А они рассказывают об этом? Можно ли вообще рассказать об этом? Ради чего жить? Ради автомобилей, кофе, прокладок?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Это способ комфорта, получения удовольствия, это тоже важно.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Смысл жизни не может быть в удовольствии - в этом случае любой Беслан, любая болезнь тут же разбивает смысл. Меняет систему ценностей человека.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- Может, все-таки, новый человек, человек будущего научится противостоять этому виду обмана и приспособится - перестанет замечать это счастье-из-рекламы?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Для меня реклама стала предметом искусства, мерой таланта или бездарности креативной мысли. Она уже не связана с рекламируемым продуктом. Тем более со смыслами.</w:t>
      </w: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Это ваше право. Я смотрю с этической позиции своей профессии. Вы - с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эстетической</w:t>
      </w:r>
      <w:proofErr w:type="gramEnd"/>
      <w:r>
        <w:rPr>
          <w:rFonts w:ascii="Arial" w:hAnsi="Arial" w:cs="Arial"/>
          <w:color w:val="383838"/>
          <w:sz w:val="21"/>
          <w:szCs w:val="21"/>
        </w:rPr>
        <w:t>. Свобода, ответственность, выбор, зрелая личность - это основные категории развития человека. Чем больше ответственности, тем доступнее выбор. Психотерапия - не единственный способ стать зрелой личностью, но это один из путей.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</w:t>
      </w:r>
      <w:r>
        <w:rPr>
          <w:rFonts w:ascii="Arial" w:hAnsi="Arial" w:cs="Arial"/>
          <w:b/>
          <w:bCs/>
          <w:color w:val="383838"/>
          <w:sz w:val="21"/>
          <w:szCs w:val="21"/>
        </w:rPr>
        <w:t>. - Вот, и на этот путь стремится все больше людей, о чем свидетельствует бум психологического образования.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А чему учат-то? В основном, учат в первой, устаревшей па</w:t>
      </w:r>
      <w:r>
        <w:rPr>
          <w:rFonts w:ascii="Arial" w:hAnsi="Arial" w:cs="Arial"/>
          <w:color w:val="383838"/>
          <w:sz w:val="21"/>
          <w:szCs w:val="21"/>
        </w:rPr>
        <w:softHyphen/>
        <w:t>радигме, которая не востребована обществом. Выпускают, в лучшем случае, академических ученых, но не практиков. Люди, которые организуют образование, очень мало задумываются о востребованности своих учеников. Получить оплату за обучение - это основная цель, удовлетворить спрос. Зачастую и те, кто учился на практического психоло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га,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оказываются не способны</w:t>
      </w:r>
      <w:proofErr w:type="gramEnd"/>
      <w:r>
        <w:rPr>
          <w:rFonts w:ascii="Arial" w:hAnsi="Arial" w:cs="Arial"/>
          <w:color w:val="383838"/>
          <w:sz w:val="21"/>
          <w:szCs w:val="21"/>
        </w:rPr>
        <w:t>, не подготовлены к реальной профессиональной деятельности. Поэтому практическая работа студентов является самым важным новшеством и достижением нашего института. На клинической психоло</w:t>
      </w:r>
      <w:r>
        <w:rPr>
          <w:rFonts w:ascii="Arial" w:hAnsi="Arial" w:cs="Arial"/>
          <w:color w:val="383838"/>
          <w:sz w:val="21"/>
          <w:szCs w:val="21"/>
        </w:rPr>
        <w:softHyphen/>
        <w:t>гии практики еще больше, чем на базовом курсе, она ориентирована на самостоятельную работу с клиентами, под наблюдением наших супервизоров. На экзамене выпускник принимает клиента (специально подготовленного из числа наших студентов), под наблюдением комиссии, ведется видеосъемка «приема». Каждый должен описать свой клинический случай, и «защитить» свою работу с клиентом.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Основная особенность психоаналитика - всегда учишься. Всегда принимаешь пациентов. У нас все преподавате</w:t>
      </w:r>
      <w:r>
        <w:rPr>
          <w:rFonts w:ascii="Arial" w:hAnsi="Arial" w:cs="Arial"/>
          <w:color w:val="383838"/>
          <w:sz w:val="21"/>
          <w:szCs w:val="21"/>
        </w:rPr>
        <w:softHyphen/>
        <w:t>ли так живут - это особая психотерапевтическая культура.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Вы думаете, что психоаналитик, психотерапевт такой, как в американских фильмах? Это не так. Мы выглядим бо</w:t>
      </w:r>
      <w:r>
        <w:rPr>
          <w:rFonts w:ascii="Arial" w:hAnsi="Arial" w:cs="Arial"/>
          <w:color w:val="383838"/>
          <w:sz w:val="21"/>
          <w:szCs w:val="21"/>
        </w:rPr>
        <w:softHyphen/>
        <w:t>лее уставшими.</w:t>
      </w:r>
    </w:p>
    <w:p w:rsidR="008C4F26" w:rsidRPr="00DE65A8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i/>
          <w:iCs/>
          <w:color w:val="383838"/>
          <w:sz w:val="21"/>
          <w:szCs w:val="21"/>
        </w:rPr>
      </w:pPr>
    </w:p>
    <w:p w:rsidR="008C4F26" w:rsidRDefault="008C4F26" w:rsidP="008C4F26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i/>
          <w:iCs/>
          <w:color w:val="383838"/>
          <w:sz w:val="21"/>
          <w:szCs w:val="21"/>
        </w:rPr>
        <w:t>Прерывая интервью, Елена Спиркина провела две сессии по 50 минут, приняв двух клиентов... третий позвонил, и они договорились перенести встречу.</w:t>
      </w:r>
    </w:p>
    <w:p w:rsidR="00D6379C" w:rsidRDefault="00D6379C"/>
    <w:sectPr w:rsidR="00D6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26"/>
    <w:rsid w:val="008C4F26"/>
    <w:rsid w:val="00D6379C"/>
    <w:rsid w:val="00D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2016-02-27T07:47:00Z</dcterms:created>
  <dcterms:modified xsi:type="dcterms:W3CDTF">2016-02-29T09:16:00Z</dcterms:modified>
</cp:coreProperties>
</file>